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3E" w:rsidRDefault="00B542D7" w:rsidP="0090103E">
      <w:pPr>
        <w:spacing w:after="0" w:line="240" w:lineRule="auto"/>
        <w:jc w:val="center"/>
        <w:rPr>
          <w:rFonts w:ascii="Calibri" w:eastAsia="Calibri" w:hAnsi="Calibri" w:cs="Times New Roman"/>
          <w:sz w:val="32"/>
          <w:szCs w:val="32"/>
          <w:lang w:eastAsia="en-US"/>
        </w:rPr>
      </w:pPr>
      <w:r w:rsidRPr="00B542D7">
        <w:rPr>
          <w:rFonts w:ascii="Calibri" w:eastAsia="Calibri" w:hAnsi="Calibri" w:cs="Times New Roman"/>
          <w:b/>
          <w:color w:val="FF0000"/>
          <w:sz w:val="32"/>
          <w:szCs w:val="32"/>
          <w:lang w:eastAsia="en-US"/>
        </w:rPr>
        <w:t xml:space="preserve">Внимание! </w:t>
      </w:r>
      <w:r w:rsidRPr="00B542D7">
        <w:rPr>
          <w:rFonts w:ascii="Calibri" w:eastAsia="Calibri" w:hAnsi="Calibri" w:cs="Times New Roman"/>
          <w:sz w:val="32"/>
          <w:szCs w:val="32"/>
          <w:lang w:eastAsia="en-US"/>
        </w:rPr>
        <w:t xml:space="preserve">В заявленную стоимость обучения также входит пользование материалами АИС СОТ, видео – </w:t>
      </w:r>
      <w:r>
        <w:rPr>
          <w:rFonts w:ascii="Calibri" w:eastAsia="Calibri" w:hAnsi="Calibri" w:cs="Times New Roman"/>
          <w:sz w:val="32"/>
          <w:szCs w:val="32"/>
          <w:lang w:eastAsia="en-US"/>
        </w:rPr>
        <w:t xml:space="preserve">      </w:t>
      </w:r>
    </w:p>
    <w:p w:rsidR="0090103E" w:rsidRDefault="00B542D7" w:rsidP="0090103E">
      <w:pPr>
        <w:spacing w:after="0" w:line="240" w:lineRule="auto"/>
        <w:jc w:val="center"/>
        <w:rPr>
          <w:rFonts w:ascii="Calibri" w:eastAsia="Calibri" w:hAnsi="Calibri" w:cs="Times New Roman"/>
          <w:sz w:val="32"/>
          <w:szCs w:val="32"/>
          <w:lang w:eastAsia="en-US"/>
        </w:rPr>
      </w:pPr>
      <w:proofErr w:type="gramStart"/>
      <w:r w:rsidRPr="00B542D7">
        <w:rPr>
          <w:rFonts w:ascii="Calibri" w:eastAsia="Calibri" w:hAnsi="Calibri" w:cs="Times New Roman"/>
          <w:sz w:val="32"/>
          <w:szCs w:val="32"/>
          <w:lang w:eastAsia="en-US"/>
        </w:rPr>
        <w:t>конф</w:t>
      </w:r>
      <w:r w:rsidRPr="00B542D7">
        <w:rPr>
          <w:rFonts w:ascii="Calibri" w:eastAsia="Calibri" w:hAnsi="Calibri" w:cs="Times New Roman"/>
          <w:sz w:val="32"/>
          <w:szCs w:val="32"/>
          <w:lang w:eastAsia="en-US"/>
        </w:rPr>
        <w:t>е</w:t>
      </w:r>
      <w:r w:rsidRPr="00B542D7">
        <w:rPr>
          <w:rFonts w:ascii="Calibri" w:eastAsia="Calibri" w:hAnsi="Calibri" w:cs="Times New Roman"/>
          <w:sz w:val="32"/>
          <w:szCs w:val="32"/>
          <w:lang w:eastAsia="en-US"/>
        </w:rPr>
        <w:t>ренц – связью</w:t>
      </w:r>
      <w:proofErr w:type="gramEnd"/>
      <w:r w:rsidRPr="00B542D7">
        <w:rPr>
          <w:rFonts w:ascii="Calibri" w:eastAsia="Calibri" w:hAnsi="Calibri" w:cs="Times New Roman"/>
          <w:sz w:val="32"/>
          <w:szCs w:val="32"/>
          <w:lang w:eastAsia="en-US"/>
        </w:rPr>
        <w:t xml:space="preserve"> и средствами коммуникации, документооборотом, </w:t>
      </w:r>
      <w:r w:rsidRPr="00B542D7">
        <w:rPr>
          <w:rFonts w:ascii="Calibri" w:eastAsia="Calibri" w:hAnsi="Calibri" w:cs="Times New Roman"/>
          <w:sz w:val="32"/>
          <w:szCs w:val="32"/>
          <w:lang w:val="en-US" w:eastAsia="en-US"/>
        </w:rPr>
        <w:t>IP</w:t>
      </w:r>
      <w:r w:rsidR="0090103E">
        <w:rPr>
          <w:rFonts w:ascii="Calibri" w:eastAsia="Calibri" w:hAnsi="Calibri" w:cs="Times New Roman"/>
          <w:sz w:val="32"/>
          <w:szCs w:val="32"/>
          <w:lang w:eastAsia="en-US"/>
        </w:rPr>
        <w:t xml:space="preserve"> – телефонией</w:t>
      </w:r>
    </w:p>
    <w:p w:rsidR="0090103E" w:rsidRDefault="0090103E" w:rsidP="0090103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7"/>
          <w:sz w:val="32"/>
          <w:szCs w:val="32"/>
        </w:rPr>
      </w:pPr>
      <w:proofErr w:type="gramStart"/>
      <w:r>
        <w:rPr>
          <w:rFonts w:ascii="Calibri" w:eastAsia="Calibri" w:hAnsi="Calibri" w:cs="Times New Roman"/>
          <w:sz w:val="32"/>
          <w:szCs w:val="32"/>
          <w:lang w:eastAsia="en-US"/>
        </w:rPr>
        <w:t xml:space="preserve">(для </w:t>
      </w:r>
      <w:r w:rsidR="00B542D7" w:rsidRPr="00B542D7">
        <w:rPr>
          <w:rFonts w:ascii="Calibri" w:eastAsia="Calibri" w:hAnsi="Calibri" w:cs="Times New Roman"/>
          <w:sz w:val="32"/>
          <w:szCs w:val="32"/>
          <w:lang w:eastAsia="en-US"/>
        </w:rPr>
        <w:t xml:space="preserve">образовательных учреждений – участников Федерального </w:t>
      </w:r>
      <w:r w:rsidR="00B542D7" w:rsidRPr="00B542D7">
        <w:rPr>
          <w:rFonts w:ascii="Times New Roman" w:eastAsia="Times New Roman" w:hAnsi="Times New Roman" w:cs="Times New Roman"/>
          <w:spacing w:val="-2"/>
          <w:sz w:val="32"/>
          <w:szCs w:val="32"/>
        </w:rPr>
        <w:t>инновационного</w:t>
      </w:r>
      <w:r>
        <w:rPr>
          <w:rFonts w:ascii="Times New Roman" w:eastAsia="Times New Roman" w:hAnsi="Times New Roman" w:cs="Times New Roman"/>
          <w:spacing w:val="52"/>
          <w:sz w:val="32"/>
          <w:szCs w:val="32"/>
        </w:rPr>
        <w:t xml:space="preserve"> </w:t>
      </w:r>
      <w:r w:rsidR="00B542D7" w:rsidRPr="00B542D7">
        <w:rPr>
          <w:rFonts w:ascii="Times New Roman" w:eastAsia="Times New Roman" w:hAnsi="Times New Roman" w:cs="Times New Roman"/>
          <w:spacing w:val="-2"/>
          <w:sz w:val="32"/>
          <w:szCs w:val="32"/>
        </w:rPr>
        <w:t>образовательного</w:t>
      </w:r>
      <w:r w:rsidR="00B542D7" w:rsidRPr="00B542D7">
        <w:rPr>
          <w:rFonts w:ascii="Times New Roman" w:eastAsia="Times New Roman" w:hAnsi="Times New Roman" w:cs="Times New Roman"/>
          <w:spacing w:val="-6"/>
          <w:sz w:val="32"/>
          <w:szCs w:val="32"/>
        </w:rPr>
        <w:t xml:space="preserve"> </w:t>
      </w:r>
      <w:r w:rsidR="00B542D7" w:rsidRPr="00B542D7">
        <w:rPr>
          <w:rFonts w:ascii="Times New Roman" w:eastAsia="Times New Roman" w:hAnsi="Times New Roman" w:cs="Times New Roman"/>
          <w:spacing w:val="-1"/>
          <w:sz w:val="32"/>
          <w:szCs w:val="32"/>
        </w:rPr>
        <w:t>проект</w:t>
      </w:r>
      <w:r w:rsidR="00B542D7" w:rsidRPr="00B542D7">
        <w:rPr>
          <w:rFonts w:ascii="Times New Roman" w:eastAsia="Times New Roman" w:hAnsi="Times New Roman" w:cs="Times New Roman"/>
          <w:spacing w:val="-7"/>
          <w:sz w:val="32"/>
          <w:szCs w:val="32"/>
        </w:rPr>
        <w:t>а</w:t>
      </w:r>
      <w:proofErr w:type="gramEnd"/>
    </w:p>
    <w:p w:rsidR="0090103E" w:rsidRDefault="00B542D7" w:rsidP="0090103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"/>
          <w:sz w:val="32"/>
          <w:szCs w:val="32"/>
        </w:rPr>
      </w:pPr>
      <w:r w:rsidRPr="00B542D7">
        <w:rPr>
          <w:rFonts w:ascii="Times New Roman" w:eastAsia="Times New Roman" w:hAnsi="Times New Roman" w:cs="Times New Roman"/>
          <w:iCs/>
          <w:spacing w:val="-2"/>
          <w:sz w:val="32"/>
          <w:szCs w:val="32"/>
        </w:rPr>
        <w:t>«Развитие</w:t>
      </w:r>
      <w:r w:rsidRPr="00B542D7">
        <w:rPr>
          <w:rFonts w:ascii="Times New Roman" w:eastAsia="Times New Roman" w:hAnsi="Times New Roman" w:cs="Times New Roman"/>
          <w:iCs/>
          <w:spacing w:val="-8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2"/>
          <w:sz w:val="32"/>
          <w:szCs w:val="32"/>
        </w:rPr>
        <w:t>образовательных</w:t>
      </w:r>
      <w:r w:rsidRPr="00B542D7">
        <w:rPr>
          <w:rFonts w:ascii="Times New Roman" w:eastAsia="Times New Roman" w:hAnsi="Times New Roman" w:cs="Times New Roman"/>
          <w:iCs/>
          <w:spacing w:val="-6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1"/>
          <w:sz w:val="32"/>
          <w:szCs w:val="32"/>
        </w:rPr>
        <w:t>учреждений</w:t>
      </w:r>
      <w:r w:rsidRPr="00B542D7">
        <w:rPr>
          <w:rFonts w:ascii="Times New Roman" w:eastAsia="Times New Roman" w:hAnsi="Times New Roman" w:cs="Times New Roman"/>
          <w:iCs/>
          <w:spacing w:val="-7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3"/>
          <w:sz w:val="32"/>
          <w:szCs w:val="32"/>
        </w:rPr>
        <w:t>Российской</w:t>
      </w:r>
      <w:r w:rsidRPr="00B542D7">
        <w:rPr>
          <w:rFonts w:ascii="Times New Roman" w:eastAsia="Times New Roman" w:hAnsi="Times New Roman" w:cs="Times New Roman"/>
          <w:iCs/>
          <w:spacing w:val="55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1"/>
          <w:sz w:val="32"/>
          <w:szCs w:val="32"/>
        </w:rPr>
        <w:t>Федерации</w:t>
      </w:r>
      <w:r w:rsidRPr="00B542D7">
        <w:rPr>
          <w:rFonts w:ascii="Times New Roman" w:eastAsia="Times New Roman" w:hAnsi="Times New Roman" w:cs="Times New Roman"/>
          <w:iCs/>
          <w:spacing w:val="-4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3"/>
          <w:sz w:val="32"/>
          <w:szCs w:val="32"/>
        </w:rPr>
        <w:t>как</w:t>
      </w:r>
      <w:r w:rsidRPr="00B542D7">
        <w:rPr>
          <w:rFonts w:ascii="Times New Roman" w:eastAsia="Times New Roman" w:hAnsi="Times New Roman" w:cs="Times New Roman"/>
          <w:iCs/>
          <w:spacing w:val="-4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2"/>
          <w:sz w:val="32"/>
          <w:szCs w:val="32"/>
        </w:rPr>
        <w:t xml:space="preserve">современных </w:t>
      </w:r>
    </w:p>
    <w:p w:rsidR="00C777BF" w:rsidRPr="0090103E" w:rsidRDefault="00B542D7" w:rsidP="0090103E">
      <w:pPr>
        <w:spacing w:after="0" w:line="240" w:lineRule="auto"/>
        <w:jc w:val="center"/>
        <w:rPr>
          <w:rFonts w:ascii="Calibri" w:eastAsia="Calibri" w:hAnsi="Calibri" w:cs="Times New Roman"/>
          <w:sz w:val="32"/>
          <w:szCs w:val="32"/>
          <w:lang w:eastAsia="en-US"/>
        </w:rPr>
      </w:pPr>
      <w:bookmarkStart w:id="0" w:name="_GoBack"/>
      <w:bookmarkEnd w:id="0"/>
      <w:r w:rsidRPr="00B542D7">
        <w:rPr>
          <w:rFonts w:ascii="Times New Roman" w:eastAsia="Times New Roman" w:hAnsi="Times New Roman" w:cs="Times New Roman"/>
          <w:iCs/>
          <w:spacing w:val="-2"/>
          <w:sz w:val="32"/>
          <w:szCs w:val="32"/>
        </w:rPr>
        <w:t>информационно</w:t>
      </w:r>
      <w:r w:rsidRPr="00B542D7">
        <w:rPr>
          <w:rFonts w:ascii="Times New Roman" w:eastAsia="Times New Roman" w:hAnsi="Times New Roman" w:cs="Times New Roman"/>
          <w:iCs/>
          <w:spacing w:val="-1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z w:val="32"/>
          <w:szCs w:val="32"/>
        </w:rPr>
        <w:t>-</w:t>
      </w:r>
      <w:r w:rsidRPr="00B542D7">
        <w:rPr>
          <w:rFonts w:ascii="Times New Roman" w:eastAsia="Times New Roman" w:hAnsi="Times New Roman" w:cs="Times New Roman"/>
          <w:iCs/>
          <w:spacing w:val="-5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-3"/>
          <w:sz w:val="32"/>
          <w:szCs w:val="32"/>
        </w:rPr>
        <w:t>коммуникацио</w:t>
      </w:r>
      <w:r w:rsidRPr="00B542D7">
        <w:rPr>
          <w:rFonts w:ascii="Times New Roman" w:eastAsia="Times New Roman" w:hAnsi="Times New Roman" w:cs="Times New Roman"/>
          <w:iCs/>
          <w:spacing w:val="-3"/>
          <w:sz w:val="32"/>
          <w:szCs w:val="32"/>
        </w:rPr>
        <w:t>н</w:t>
      </w:r>
      <w:r w:rsidRPr="00B542D7">
        <w:rPr>
          <w:rFonts w:ascii="Times New Roman" w:eastAsia="Times New Roman" w:hAnsi="Times New Roman" w:cs="Times New Roman"/>
          <w:iCs/>
          <w:spacing w:val="-3"/>
          <w:sz w:val="32"/>
          <w:szCs w:val="32"/>
        </w:rPr>
        <w:t>ных</w:t>
      </w:r>
      <w:r w:rsidRPr="00B542D7">
        <w:rPr>
          <w:rFonts w:ascii="Times New Roman" w:eastAsia="Times New Roman" w:hAnsi="Times New Roman" w:cs="Times New Roman"/>
          <w:iCs/>
          <w:spacing w:val="-4"/>
          <w:sz w:val="32"/>
          <w:szCs w:val="32"/>
        </w:rPr>
        <w:t xml:space="preserve"> </w:t>
      </w:r>
      <w:r w:rsidRPr="00B542D7">
        <w:rPr>
          <w:rFonts w:ascii="Times New Roman" w:eastAsia="Times New Roman" w:hAnsi="Times New Roman" w:cs="Times New Roman"/>
          <w:iCs/>
          <w:spacing w:val="1"/>
          <w:sz w:val="32"/>
          <w:szCs w:val="32"/>
        </w:rPr>
        <w:t>центров»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).</w:t>
      </w:r>
    </w:p>
    <w:p w:rsidR="00B542D7" w:rsidRPr="00C777BF" w:rsidRDefault="00B542D7" w:rsidP="00B542D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1"/>
          <w:sz w:val="32"/>
          <w:szCs w:val="32"/>
        </w:rPr>
      </w:pPr>
    </w:p>
    <w:p w:rsidR="00C777BF" w:rsidRDefault="00C777BF" w:rsidP="00B542D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1"/>
          <w:sz w:val="32"/>
          <w:szCs w:val="32"/>
        </w:rPr>
      </w:pPr>
      <w:r w:rsidRPr="00C777BF">
        <w:rPr>
          <w:rFonts w:ascii="Times New Roman" w:eastAsia="Times New Roman" w:hAnsi="Times New Roman" w:cs="Times New Roman"/>
          <w:b/>
          <w:color w:val="FF0000"/>
          <w:spacing w:val="1"/>
          <w:sz w:val="32"/>
          <w:szCs w:val="32"/>
        </w:rPr>
        <w:t xml:space="preserve">Внимание! 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Начало обучения на курсах «Перечня № 04</w:t>
      </w:r>
      <w:r w:rsidRPr="00C777BF">
        <w:rPr>
          <w:rFonts w:ascii="Times New Roman" w:eastAsia="Times New Roman" w:hAnsi="Times New Roman" w:cs="Times New Roman"/>
          <w:spacing w:val="1"/>
          <w:sz w:val="32"/>
          <w:szCs w:val="32"/>
        </w:rPr>
        <w:t>»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 xml:space="preserve"> - по мере комплектования групп</w:t>
      </w:r>
      <w:r w:rsidRPr="00C777BF">
        <w:rPr>
          <w:rFonts w:ascii="Times New Roman" w:eastAsia="Times New Roman" w:hAnsi="Times New Roman" w:cs="Times New Roman"/>
          <w:spacing w:val="1"/>
          <w:sz w:val="32"/>
          <w:szCs w:val="32"/>
        </w:rPr>
        <w:t>.</w:t>
      </w:r>
    </w:p>
    <w:p w:rsidR="00C777BF" w:rsidRPr="00C777BF" w:rsidRDefault="00C777BF" w:rsidP="00B542D7">
      <w:pPr>
        <w:jc w:val="center"/>
        <w:rPr>
          <w:rFonts w:ascii="Calibri" w:eastAsia="Calibri" w:hAnsi="Calibri" w:cs="Times New Roman"/>
          <w:color w:val="FF0000"/>
          <w:sz w:val="32"/>
          <w:szCs w:val="32"/>
          <w:lang w:eastAsia="en-US"/>
        </w:rPr>
      </w:pPr>
      <w:r w:rsidRPr="00C777BF">
        <w:rPr>
          <w:rFonts w:ascii="Times New Roman" w:eastAsia="Times New Roman" w:hAnsi="Times New Roman" w:cs="Times New Roman"/>
          <w:spacing w:val="1"/>
          <w:sz w:val="32"/>
          <w:szCs w:val="32"/>
        </w:rPr>
        <w:t>В июле и августе обучение не проводится – период отпусков.</w:t>
      </w:r>
    </w:p>
    <w:p w:rsidR="00FC7FCF" w:rsidRDefault="00FC7FCF" w:rsidP="00C777B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E7F" w:rsidRPr="005A659E" w:rsidRDefault="00C17027" w:rsidP="007F7AD4">
      <w:pPr>
        <w:shd w:val="clear" w:color="auto" w:fill="FFFFFF" w:themeFill="background1"/>
        <w:spacing w:after="0" w:line="240" w:lineRule="auto"/>
        <w:jc w:val="center"/>
        <w:rPr>
          <w:b/>
          <w:sz w:val="28"/>
          <w:szCs w:val="28"/>
        </w:rPr>
      </w:pP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="005A65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</w:t>
      </w:r>
      <w:r w:rsidR="00E47B66">
        <w:rPr>
          <w:rFonts w:ascii="Times New Roman" w:eastAsia="Times New Roman" w:hAnsi="Times New Roman" w:cs="Times New Roman"/>
          <w:b/>
          <w:bCs/>
          <w:sz w:val="36"/>
          <w:szCs w:val="36"/>
        </w:rPr>
        <w:t>04</w:t>
      </w:r>
      <w:r w:rsidRPr="00FC7FCF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 (курсов) повышения квалификации</w:t>
      </w:r>
    </w:p>
    <w:p w:rsidR="004D62E4" w:rsidRPr="00336992" w:rsidRDefault="00FC1B32" w:rsidP="007F7AD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6992">
        <w:rPr>
          <w:rFonts w:ascii="Times New Roman" w:hAnsi="Times New Roman" w:cs="Times New Roman"/>
          <w:b/>
          <w:sz w:val="28"/>
          <w:szCs w:val="28"/>
        </w:rPr>
        <w:t>с использованием технологий дистанционного обучения</w:t>
      </w:r>
      <w:r w:rsidR="00C17027"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C17027"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tbl>
      <w:tblPr>
        <w:tblpPr w:leftFromText="180" w:rightFromText="180" w:vertAnchor="text" w:tblpY="1"/>
        <w:tblOverlap w:val="never"/>
        <w:tblW w:w="15450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7230"/>
        <w:gridCol w:w="1559"/>
        <w:gridCol w:w="1701"/>
        <w:gridCol w:w="2693"/>
        <w:gridCol w:w="1559"/>
      </w:tblGrid>
      <w:tr w:rsidR="009D5D4B" w:rsidRPr="00336992" w:rsidTr="00F71176">
        <w:trPr>
          <w:trHeight w:hRule="exact" w:val="11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</w:rPr>
              <w:t>Дистанционные курсы.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Default="009D5D4B" w:rsidP="007F7AD4">
            <w:pPr>
              <w:pStyle w:val="2"/>
              <w:shd w:val="clear" w:color="auto" w:fill="FFFFFF" w:themeFill="background1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w w:val="95"/>
                <w:sz w:val="28"/>
                <w:szCs w:val="28"/>
              </w:rPr>
            </w:pPr>
          </w:p>
          <w:p w:rsidR="009D5D4B" w:rsidRPr="00336992" w:rsidRDefault="009D5D4B" w:rsidP="007F7AD4">
            <w:pPr>
              <w:pStyle w:val="2"/>
              <w:shd w:val="clear" w:color="auto" w:fill="FFFFFF" w:themeFill="background1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w w:val="95"/>
                <w:sz w:val="28"/>
                <w:szCs w:val="28"/>
              </w:rPr>
            </w:pPr>
            <w:r w:rsidRPr="00336992">
              <w:rPr>
                <w:rFonts w:ascii="Times New Roman" w:eastAsiaTheme="minorEastAsia" w:hAnsi="Times New Roman" w:cs="Times New Roman"/>
                <w:color w:val="auto"/>
                <w:w w:val="95"/>
                <w:sz w:val="28"/>
                <w:szCs w:val="28"/>
              </w:rPr>
              <w:t>Срок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Выдаваемый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          (руб.)</w:t>
            </w:r>
          </w:p>
        </w:tc>
      </w:tr>
      <w:tr w:rsidR="009D5D4B" w:rsidRPr="00336992" w:rsidTr="009D5D4B">
        <w:trPr>
          <w:trHeight w:hRule="exact" w:val="999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Pr="006B3E61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6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ессионального образования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«ИКТ д</w:t>
            </w: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ля ФГОС»</w:t>
            </w:r>
          </w:p>
        </w:tc>
      </w:tr>
      <w:tr w:rsidR="007F7AD4" w:rsidRPr="00336992" w:rsidTr="00F71176">
        <w:trPr>
          <w:trHeight w:hRule="exact" w:val="13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F679D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9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работы в СДО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Moodle</w:t>
            </w:r>
            <w:proofErr w:type="spellEnd"/>
            <w:r w:rsidRPr="00F679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2654E4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r w:rsidR="00381D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C311E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9D5D4B">
        <w:trPr>
          <w:trHeight w:hRule="exact" w:val="1258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профессионального образования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«ИКТ для ФГОС. 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абота с приложениями MS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7F7AD4" w:rsidRPr="00336992" w:rsidTr="00F71176">
        <w:trPr>
          <w:trHeight w:hRule="exact" w:val="13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«Все о таблично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редакторе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педагога»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</w:t>
            </w:r>
            <w:r w:rsidR="007F7AD4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FF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2654E4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r w:rsidR="00381D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лификации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C311E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9D5D4B">
        <w:trPr>
          <w:trHeight w:hRule="exact" w:val="966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Pr="006B3E61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9D5D4B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профессионального образования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«ИКТ в обр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азовательном пространстве ФГОС»</w:t>
            </w:r>
          </w:p>
        </w:tc>
      </w:tr>
      <w:tr w:rsidR="009D5D4B" w:rsidRPr="00336992" w:rsidTr="00F71176">
        <w:trPr>
          <w:trHeight w:hRule="exact" w:val="14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679D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и коммуникационные технологии 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9D2">
              <w:rPr>
                <w:rFonts w:ascii="Times New Roman" w:hAnsi="Times New Roman" w:cs="Times New Roman"/>
                <w:sz w:val="28"/>
                <w:szCs w:val="28"/>
              </w:rPr>
              <w:t>в работе сотрудников и руководителей ДОУ</w:t>
            </w:r>
            <w:r w:rsidRPr="00BC06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>
              <w:t xml:space="preserve"> </w:t>
            </w:r>
            <w:r w:rsidRPr="003E5061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C311E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9D5D4B">
        <w:trPr>
          <w:trHeight w:hRule="exact" w:val="1139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5D4B" w:rsidRPr="00EB3D6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профессионального образования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«Технология активных методов обучения и </w:t>
            </w:r>
            <w:proofErr w:type="spellStart"/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модерации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современная образов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ательная технология новых ФГОС»</w:t>
            </w:r>
          </w:p>
        </w:tc>
      </w:tr>
      <w:tr w:rsidR="009D5D4B" w:rsidRPr="00336992" w:rsidTr="00F71176">
        <w:trPr>
          <w:trHeight w:hRule="exact" w:val="15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1EF">
              <w:rPr>
                <w:rFonts w:ascii="Times New Roman" w:hAnsi="Times New Roman" w:cs="Times New Roman"/>
                <w:sz w:val="28"/>
                <w:szCs w:val="28"/>
              </w:rPr>
              <w:t>« Современные интерактивные технологии обучения иностранным языкам</w:t>
            </w: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5D4B" w:rsidRPr="004D51EF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в условиях реализации ФГОС</w:t>
            </w:r>
            <w:r w:rsidRPr="004D51EF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5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D51EF">
              <w:rPr>
                <w:rFonts w:ascii="Times New Roman" w:hAnsi="Times New Roman" w:cs="Times New Roman"/>
                <w:sz w:val="28"/>
                <w:szCs w:val="28"/>
              </w:rPr>
              <w:t xml:space="preserve">ФГОС ООО: содержание и технологии реализации </w:t>
            </w:r>
          </w:p>
          <w:p w:rsidR="009D5D4B" w:rsidRPr="004D51EF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1EF">
              <w:rPr>
                <w:rFonts w:ascii="Times New Roman" w:hAnsi="Times New Roman" w:cs="Times New Roman"/>
                <w:sz w:val="28"/>
                <w:szCs w:val="28"/>
              </w:rPr>
              <w:t>в предметной области "Естествознание"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«Совершенствование методики преподавания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базового курса информатики и ИКТ </w:t>
            </w:r>
          </w:p>
          <w:p w:rsidR="009D5D4B" w:rsidRPr="00E90155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 условиях реализации ФГОС</w:t>
            </w: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Методическая и содержательная модернизация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преподавания </w:t>
            </w:r>
            <w:proofErr w:type="spellStart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социогуманитарных</w:t>
            </w:r>
            <w:proofErr w:type="spellEnd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 </w:t>
            </w:r>
          </w:p>
          <w:p w:rsidR="009D5D4B" w:rsidRPr="004D51EF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4" w:right="1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в старшей школе»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CF8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образовательные технологии </w:t>
            </w:r>
          </w:p>
          <w:p w:rsidR="005E3CF8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как средство реализации ФГОС ООО </w:t>
            </w:r>
          </w:p>
          <w:p w:rsidR="009D5D4B" w:rsidRPr="00E90155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в предметной области "География"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5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«Реализация </w:t>
            </w:r>
            <w:proofErr w:type="spellStart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компетентностной</w:t>
            </w:r>
            <w:proofErr w:type="spellEnd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 модели обучения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средствами </w:t>
            </w:r>
            <w:proofErr w:type="spellStart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социогуманитарных</w:t>
            </w:r>
            <w:proofErr w:type="spellEnd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 </w:t>
            </w:r>
          </w:p>
          <w:p w:rsidR="009D5D4B" w:rsidRPr="00E90155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ФГОС»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2654E4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176" w:rsidRDefault="00F71176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«Модернизация технологии и содержания обучения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социогуманитарным</w:t>
            </w:r>
            <w:proofErr w:type="spellEnd"/>
            <w:r w:rsidRPr="00E90155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в основной школе</w:t>
            </w: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5D4B" w:rsidRPr="00E90155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2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в условиях реализации ФГОС</w:t>
            </w:r>
            <w:r w:rsidRPr="00E901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9D5D4B">
        <w:trPr>
          <w:trHeight w:hRule="exact" w:val="993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Pr="00EB3D6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профессионального образования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«ФГОС: содержание и механизмы реализации»</w:t>
            </w:r>
          </w:p>
        </w:tc>
      </w:tr>
      <w:tr w:rsidR="009D5D4B" w:rsidRPr="00336992" w:rsidTr="00F71176">
        <w:trPr>
          <w:trHeight w:hRule="exact" w:val="14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CF8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« Информатика и информационные 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5D4B" w:rsidRPr="00C7412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условиях внедрения ФГОС</w:t>
            </w: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C7412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« Преподавание математики в условиях внедрения ФГОС общего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«Преподавание иностранного языка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в условиях реализации ФГОС </w:t>
            </w:r>
          </w:p>
          <w:p w:rsidR="009D5D4B" w:rsidRPr="00C7412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начального и основного общего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F71176">
        <w:trPr>
          <w:trHeight w:hRule="exact" w:val="1424"/>
        </w:trPr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CF8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5D4B"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подходы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к преподаванию русского языка и литературы </w:t>
            </w:r>
          </w:p>
          <w:p w:rsidR="009D5D4B" w:rsidRPr="00C7412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в условиях введения ФГОС в основной школе»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108 часов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3369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D5D4B" w:rsidRPr="00336992" w:rsidTr="009D5D4B">
        <w:trPr>
          <w:trHeight w:hRule="exact" w:val="981"/>
        </w:trPr>
        <w:tc>
          <w:tcPr>
            <w:tcW w:w="15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5D4B" w:rsidRPr="00EB3D6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9D5D4B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дополнительного профессионального образования</w:t>
            </w: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«Эффективная педагогическая деят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ельность в условиях новых ФГОС»</w:t>
            </w:r>
          </w:p>
        </w:tc>
      </w:tr>
      <w:tr w:rsidR="009D5D4B" w:rsidRPr="00336992" w:rsidTr="00F71176">
        <w:trPr>
          <w:trHeight w:hRule="exact" w:val="15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76" w:rsidRDefault="00F71176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5D4B"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технологических знаний </w:t>
            </w:r>
          </w:p>
          <w:p w:rsidR="00F71176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 xml:space="preserve">и умений учителей технологии и графики </w:t>
            </w:r>
          </w:p>
          <w:p w:rsidR="009D5D4B" w:rsidRPr="00C7412D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1" w:right="2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условиях ФГОС</w:t>
            </w:r>
            <w:r w:rsidRPr="00C741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3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5911" w:rsidRDefault="00105911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ерение </w:t>
            </w:r>
          </w:p>
          <w:p w:rsidR="002654E4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9D5D4B" w:rsidRPr="00336992" w:rsidRDefault="009D5D4B" w:rsidP="007F7AD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5D4B" w:rsidRPr="00336992" w:rsidRDefault="009D5D4B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4B" w:rsidRPr="00336992" w:rsidRDefault="005E3CF8" w:rsidP="007F7AD4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  <w:r w:rsidR="000F3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D5D4B" w:rsidRPr="001A258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2B1015" w:rsidRDefault="002B1015" w:rsidP="007F7A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015" w:rsidRPr="002B1015" w:rsidRDefault="002B1015" w:rsidP="007F7AD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1015" w:rsidRPr="002B1015" w:rsidRDefault="002B1015" w:rsidP="007F7AD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1015" w:rsidRDefault="002B1015" w:rsidP="007F7AD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1015" w:rsidRPr="002B1015" w:rsidRDefault="002B1015" w:rsidP="007F7AD4">
      <w:pPr>
        <w:suppressAutoHyphens/>
        <w:ind w:firstLine="426"/>
        <w:jc w:val="center"/>
        <w:rPr>
          <w:b/>
          <w:color w:val="000000"/>
          <w:sz w:val="28"/>
          <w:szCs w:val="28"/>
        </w:rPr>
      </w:pPr>
    </w:p>
    <w:p w:rsidR="00922385" w:rsidRPr="002B1015" w:rsidRDefault="00922385" w:rsidP="007F7AD4">
      <w:pPr>
        <w:tabs>
          <w:tab w:val="left" w:pos="3615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22385" w:rsidRPr="002B1015" w:rsidSect="00F71176">
      <w:headerReference w:type="default" r:id="rId9"/>
      <w:footerReference w:type="default" r:id="rId10"/>
      <w:pgSz w:w="16840" w:h="11910" w:orient="landscape"/>
      <w:pgMar w:top="-709" w:right="660" w:bottom="960" w:left="180" w:header="135" w:footer="76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E06" w:rsidRDefault="00382E06" w:rsidP="00603896">
      <w:pPr>
        <w:spacing w:after="0" w:line="240" w:lineRule="auto"/>
      </w:pPr>
      <w:r>
        <w:separator/>
      </w:r>
    </w:p>
  </w:endnote>
  <w:endnote w:type="continuationSeparator" w:id="0">
    <w:p w:rsidR="00382E06" w:rsidRDefault="00382E06" w:rsidP="00603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5561076"/>
      <w:docPartObj>
        <w:docPartGallery w:val="Page Numbers (Bottom of Page)"/>
        <w:docPartUnique/>
      </w:docPartObj>
    </w:sdtPr>
    <w:sdtEndPr/>
    <w:sdtContent>
      <w:p w:rsidR="00F679D2" w:rsidRDefault="00F679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0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79D2" w:rsidRDefault="00F679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E06" w:rsidRDefault="00382E06" w:rsidP="00603896">
      <w:pPr>
        <w:spacing w:after="0" w:line="240" w:lineRule="auto"/>
      </w:pPr>
      <w:r>
        <w:separator/>
      </w:r>
    </w:p>
  </w:footnote>
  <w:footnote w:type="continuationSeparator" w:id="0">
    <w:p w:rsidR="00382E06" w:rsidRDefault="00382E06" w:rsidP="00603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15" w:rsidRDefault="002B1015">
    <w:pPr>
      <w:pStyle w:val="a8"/>
    </w:pPr>
  </w:p>
  <w:p w:rsidR="009D665F" w:rsidRDefault="009D665F">
    <w:pPr>
      <w:pStyle w:val="a8"/>
    </w:pPr>
  </w:p>
  <w:p w:rsidR="009D665F" w:rsidRDefault="009D665F">
    <w:pPr>
      <w:pStyle w:val="a8"/>
    </w:pPr>
  </w:p>
  <w:p w:rsidR="009D665F" w:rsidRDefault="009D665F">
    <w:pPr>
      <w:pStyle w:val="a8"/>
    </w:pPr>
  </w:p>
  <w:p w:rsidR="009D665F" w:rsidRDefault="009D665F">
    <w:pPr>
      <w:pStyle w:val="a8"/>
    </w:pPr>
  </w:p>
  <w:p w:rsidR="004A29E0" w:rsidRDefault="004A29E0">
    <w:pPr>
      <w:pStyle w:val="a8"/>
    </w:pPr>
  </w:p>
  <w:p w:rsidR="004A29E0" w:rsidRDefault="004A29E0">
    <w:pPr>
      <w:pStyle w:val="a8"/>
    </w:pPr>
  </w:p>
  <w:p w:rsidR="004A29E0" w:rsidRDefault="004A29E0">
    <w:pPr>
      <w:pStyle w:val="a8"/>
    </w:pPr>
  </w:p>
  <w:p w:rsidR="004A29E0" w:rsidRDefault="004A29E0">
    <w:pPr>
      <w:pStyle w:val="a8"/>
    </w:pPr>
  </w:p>
  <w:p w:rsidR="002B1015" w:rsidRDefault="002B1015">
    <w:pPr>
      <w:pStyle w:val="a8"/>
    </w:pPr>
  </w:p>
  <w:p w:rsidR="002B1015" w:rsidRDefault="002B1015">
    <w:pPr>
      <w:pStyle w:val="a8"/>
    </w:pPr>
  </w:p>
  <w:p w:rsidR="002B1015" w:rsidRDefault="002B1015">
    <w:pPr>
      <w:pStyle w:val="a8"/>
    </w:pPr>
  </w:p>
  <w:p w:rsidR="002B1015" w:rsidRDefault="002B101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488D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34" w:hanging="220"/>
      </w:pPr>
      <w:rPr>
        <w:rFonts w:ascii="Calibri" w:hAnsi="Calibri" w:cs="Calibri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41" w:hanging="409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2189" w:hanging="409"/>
      </w:pPr>
    </w:lvl>
    <w:lvl w:ilvl="3">
      <w:numFmt w:val="bullet"/>
      <w:lvlText w:val="•"/>
      <w:lvlJc w:val="left"/>
      <w:pPr>
        <w:ind w:left="3838" w:hanging="409"/>
      </w:pPr>
    </w:lvl>
    <w:lvl w:ilvl="4">
      <w:numFmt w:val="bullet"/>
      <w:lvlText w:val="•"/>
      <w:lvlJc w:val="left"/>
      <w:pPr>
        <w:ind w:left="5486" w:hanging="409"/>
      </w:pPr>
    </w:lvl>
    <w:lvl w:ilvl="5">
      <w:numFmt w:val="bullet"/>
      <w:lvlText w:val="•"/>
      <w:lvlJc w:val="left"/>
      <w:pPr>
        <w:ind w:left="7135" w:hanging="409"/>
      </w:pPr>
    </w:lvl>
    <w:lvl w:ilvl="6">
      <w:numFmt w:val="bullet"/>
      <w:lvlText w:val="•"/>
      <w:lvlJc w:val="left"/>
      <w:pPr>
        <w:ind w:left="8783" w:hanging="409"/>
      </w:pPr>
    </w:lvl>
    <w:lvl w:ilvl="7">
      <w:numFmt w:val="bullet"/>
      <w:lvlText w:val="•"/>
      <w:lvlJc w:val="left"/>
      <w:pPr>
        <w:ind w:left="10432" w:hanging="409"/>
      </w:pPr>
    </w:lvl>
    <w:lvl w:ilvl="8">
      <w:numFmt w:val="bullet"/>
      <w:lvlText w:val="•"/>
      <w:lvlJc w:val="left"/>
      <w:pPr>
        <w:ind w:left="12080" w:hanging="409"/>
      </w:pPr>
    </w:lvl>
  </w:abstractNum>
  <w:abstractNum w:abstractNumId="2">
    <w:nsid w:val="00000403"/>
    <w:multiLevelType w:val="multilevel"/>
    <w:tmpl w:val="00000886"/>
    <w:lvl w:ilvl="0">
      <w:start w:val="3"/>
      <w:numFmt w:val="decimal"/>
      <w:lvlText w:val="%1."/>
      <w:lvlJc w:val="left"/>
      <w:pPr>
        <w:ind w:left="399" w:hanging="283"/>
      </w:pPr>
      <w:rPr>
        <w:rFonts w:ascii="Arial" w:hAnsi="Arial" w:cs="Arial"/>
        <w:b w:val="0"/>
        <w:bCs w:val="0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35" w:hanging="485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start w:val="1"/>
      <w:numFmt w:val="decimal"/>
      <w:lvlText w:val="%1.%2.%3."/>
      <w:lvlJc w:val="left"/>
      <w:pPr>
        <w:ind w:left="1195" w:hanging="719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1195" w:hanging="719"/>
      </w:pPr>
    </w:lvl>
    <w:lvl w:ilvl="4">
      <w:numFmt w:val="bullet"/>
      <w:lvlText w:val="•"/>
      <w:lvlJc w:val="left"/>
      <w:pPr>
        <w:ind w:left="1249" w:hanging="719"/>
      </w:pPr>
    </w:lvl>
    <w:lvl w:ilvl="5">
      <w:numFmt w:val="bullet"/>
      <w:lvlText w:val="•"/>
      <w:lvlJc w:val="left"/>
      <w:pPr>
        <w:ind w:left="1309" w:hanging="719"/>
      </w:pPr>
    </w:lvl>
    <w:lvl w:ilvl="6">
      <w:numFmt w:val="bullet"/>
      <w:lvlText w:val="•"/>
      <w:lvlJc w:val="left"/>
      <w:pPr>
        <w:ind w:left="1555" w:hanging="719"/>
      </w:pPr>
    </w:lvl>
    <w:lvl w:ilvl="7">
      <w:numFmt w:val="bullet"/>
      <w:lvlText w:val="•"/>
      <w:lvlJc w:val="left"/>
      <w:pPr>
        <w:ind w:left="4990" w:hanging="719"/>
      </w:pPr>
    </w:lvl>
    <w:lvl w:ilvl="8">
      <w:numFmt w:val="bullet"/>
      <w:lvlText w:val="•"/>
      <w:lvlJc w:val="left"/>
      <w:pPr>
        <w:ind w:left="8426" w:hanging="719"/>
      </w:pPr>
    </w:lvl>
  </w:abstractNum>
  <w:abstractNum w:abstractNumId="3">
    <w:nsid w:val="00000404"/>
    <w:multiLevelType w:val="multilevel"/>
    <w:tmpl w:val="00000887"/>
    <w:lvl w:ilvl="0">
      <w:start w:val="3"/>
      <w:numFmt w:val="decimal"/>
      <w:lvlText w:val="%1"/>
      <w:lvlJc w:val="left"/>
      <w:pPr>
        <w:ind w:left="535" w:hanging="388"/>
      </w:pPr>
    </w:lvl>
    <w:lvl w:ilvl="1">
      <w:start w:val="3"/>
      <w:numFmt w:val="decimal"/>
      <w:lvlText w:val="%1.%2."/>
      <w:lvlJc w:val="left"/>
      <w:pPr>
        <w:ind w:left="535" w:hanging="388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3503" w:hanging="388"/>
      </w:pPr>
    </w:lvl>
    <w:lvl w:ilvl="3">
      <w:numFmt w:val="bullet"/>
      <w:lvlText w:val="•"/>
      <w:lvlJc w:val="left"/>
      <w:pPr>
        <w:ind w:left="4987" w:hanging="388"/>
      </w:pPr>
    </w:lvl>
    <w:lvl w:ilvl="4">
      <w:numFmt w:val="bullet"/>
      <w:lvlText w:val="•"/>
      <w:lvlJc w:val="left"/>
      <w:pPr>
        <w:ind w:left="6472" w:hanging="388"/>
      </w:pPr>
    </w:lvl>
    <w:lvl w:ilvl="5">
      <w:numFmt w:val="bullet"/>
      <w:lvlText w:val="•"/>
      <w:lvlJc w:val="left"/>
      <w:pPr>
        <w:ind w:left="7956" w:hanging="388"/>
      </w:pPr>
    </w:lvl>
    <w:lvl w:ilvl="6">
      <w:numFmt w:val="bullet"/>
      <w:lvlText w:val="•"/>
      <w:lvlJc w:val="left"/>
      <w:pPr>
        <w:ind w:left="9440" w:hanging="388"/>
      </w:pPr>
    </w:lvl>
    <w:lvl w:ilvl="7">
      <w:numFmt w:val="bullet"/>
      <w:lvlText w:val="•"/>
      <w:lvlJc w:val="left"/>
      <w:pPr>
        <w:ind w:left="10925" w:hanging="388"/>
      </w:pPr>
    </w:lvl>
    <w:lvl w:ilvl="8">
      <w:numFmt w:val="bullet"/>
      <w:lvlText w:val="•"/>
      <w:lvlJc w:val="left"/>
      <w:pPr>
        <w:ind w:left="12409" w:hanging="388"/>
      </w:pPr>
    </w:lvl>
  </w:abstractNum>
  <w:abstractNum w:abstractNumId="4">
    <w:nsid w:val="00000405"/>
    <w:multiLevelType w:val="multilevel"/>
    <w:tmpl w:val="00000888"/>
    <w:lvl w:ilvl="0">
      <w:numFmt w:val="bullet"/>
      <w:lvlText w:val="-"/>
      <w:lvlJc w:val="left"/>
      <w:pPr>
        <w:ind w:left="835" w:hanging="330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2289" w:hanging="330"/>
      </w:pPr>
    </w:lvl>
    <w:lvl w:ilvl="2">
      <w:numFmt w:val="bullet"/>
      <w:lvlText w:val="•"/>
      <w:lvlJc w:val="left"/>
      <w:pPr>
        <w:ind w:left="3743" w:hanging="330"/>
      </w:pPr>
    </w:lvl>
    <w:lvl w:ilvl="3">
      <w:numFmt w:val="bullet"/>
      <w:lvlText w:val="•"/>
      <w:lvlJc w:val="left"/>
      <w:pPr>
        <w:ind w:left="5197" w:hanging="330"/>
      </w:pPr>
    </w:lvl>
    <w:lvl w:ilvl="4">
      <w:numFmt w:val="bullet"/>
      <w:lvlText w:val="•"/>
      <w:lvlJc w:val="left"/>
      <w:pPr>
        <w:ind w:left="6652" w:hanging="330"/>
      </w:pPr>
    </w:lvl>
    <w:lvl w:ilvl="5">
      <w:numFmt w:val="bullet"/>
      <w:lvlText w:val="•"/>
      <w:lvlJc w:val="left"/>
      <w:pPr>
        <w:ind w:left="8106" w:hanging="330"/>
      </w:pPr>
    </w:lvl>
    <w:lvl w:ilvl="6">
      <w:numFmt w:val="bullet"/>
      <w:lvlText w:val="•"/>
      <w:lvlJc w:val="left"/>
      <w:pPr>
        <w:ind w:left="9560" w:hanging="330"/>
      </w:pPr>
    </w:lvl>
    <w:lvl w:ilvl="7">
      <w:numFmt w:val="bullet"/>
      <w:lvlText w:val="•"/>
      <w:lvlJc w:val="left"/>
      <w:pPr>
        <w:ind w:left="11015" w:hanging="330"/>
      </w:pPr>
    </w:lvl>
    <w:lvl w:ilvl="8">
      <w:numFmt w:val="bullet"/>
      <w:lvlText w:val="•"/>
      <w:lvlJc w:val="left"/>
      <w:pPr>
        <w:ind w:left="12469" w:hanging="330"/>
      </w:pPr>
    </w:lvl>
  </w:abstractNum>
  <w:abstractNum w:abstractNumId="5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835" w:hanging="612"/>
      </w:pPr>
    </w:lvl>
    <w:lvl w:ilvl="1">
      <w:start w:val="1"/>
      <w:numFmt w:val="decimal"/>
      <w:lvlText w:val="%1.%2"/>
      <w:lvlJc w:val="left"/>
      <w:pPr>
        <w:ind w:left="835" w:hanging="612"/>
      </w:pPr>
    </w:lvl>
    <w:lvl w:ilvl="2">
      <w:start w:val="10"/>
      <w:numFmt w:val="decimal"/>
      <w:lvlText w:val="%1.%2.%3"/>
      <w:lvlJc w:val="left"/>
      <w:pPr>
        <w:ind w:left="835" w:hanging="612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5089" w:hanging="612"/>
      </w:pPr>
    </w:lvl>
    <w:lvl w:ilvl="4">
      <w:numFmt w:val="bullet"/>
      <w:lvlText w:val="•"/>
      <w:lvlJc w:val="left"/>
      <w:pPr>
        <w:ind w:left="6508" w:hanging="612"/>
      </w:pPr>
    </w:lvl>
    <w:lvl w:ilvl="5">
      <w:numFmt w:val="bullet"/>
      <w:lvlText w:val="•"/>
      <w:lvlJc w:val="left"/>
      <w:pPr>
        <w:ind w:left="7926" w:hanging="612"/>
      </w:pPr>
    </w:lvl>
    <w:lvl w:ilvl="6">
      <w:numFmt w:val="bullet"/>
      <w:lvlText w:val="•"/>
      <w:lvlJc w:val="left"/>
      <w:pPr>
        <w:ind w:left="9344" w:hanging="612"/>
      </w:pPr>
    </w:lvl>
    <w:lvl w:ilvl="7">
      <w:numFmt w:val="bullet"/>
      <w:lvlText w:val="•"/>
      <w:lvlJc w:val="left"/>
      <w:pPr>
        <w:ind w:left="10763" w:hanging="612"/>
      </w:pPr>
    </w:lvl>
    <w:lvl w:ilvl="8">
      <w:numFmt w:val="bullet"/>
      <w:lvlText w:val="•"/>
      <w:lvlJc w:val="left"/>
      <w:pPr>
        <w:ind w:left="12181" w:hanging="612"/>
      </w:pPr>
    </w:lvl>
  </w:abstractNum>
  <w:abstractNum w:abstractNumId="6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195" w:hanging="1079"/>
      </w:pPr>
    </w:lvl>
    <w:lvl w:ilvl="1">
      <w:start w:val="2"/>
      <w:numFmt w:val="decimal"/>
      <w:lvlText w:val="%1.%2."/>
      <w:lvlJc w:val="left"/>
      <w:pPr>
        <w:ind w:left="1195" w:hanging="1079"/>
      </w:pPr>
      <w:rPr>
        <w:rFonts w:ascii="Arial" w:hAnsi="Arial" w:cs="Arial"/>
        <w:b w:val="0"/>
        <w:bCs w:val="0"/>
        <w:w w:val="99"/>
        <w:sz w:val="22"/>
        <w:szCs w:val="22"/>
      </w:rPr>
    </w:lvl>
    <w:lvl w:ilvl="2">
      <w:start w:val="1"/>
      <w:numFmt w:val="decimal"/>
      <w:lvlText w:val="%1.%2.%3."/>
      <w:lvlJc w:val="left"/>
      <w:pPr>
        <w:ind w:left="835" w:hanging="713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-"/>
      <w:lvlJc w:val="left"/>
      <w:pPr>
        <w:ind w:left="1195" w:hanging="135"/>
      </w:pPr>
      <w:rPr>
        <w:rFonts w:ascii="Calibri" w:hAnsi="Calibri" w:cs="Calibri"/>
        <w:b w:val="0"/>
        <w:bCs w:val="0"/>
        <w:sz w:val="22"/>
        <w:szCs w:val="22"/>
      </w:rPr>
    </w:lvl>
    <w:lvl w:ilvl="4">
      <w:numFmt w:val="bullet"/>
      <w:lvlText w:val="•"/>
      <w:lvlJc w:val="left"/>
      <w:pPr>
        <w:ind w:left="5802" w:hanging="135"/>
      </w:pPr>
    </w:lvl>
    <w:lvl w:ilvl="5">
      <w:numFmt w:val="bullet"/>
      <w:lvlText w:val="•"/>
      <w:lvlJc w:val="left"/>
      <w:pPr>
        <w:ind w:left="7338" w:hanging="135"/>
      </w:pPr>
    </w:lvl>
    <w:lvl w:ilvl="6">
      <w:numFmt w:val="bullet"/>
      <w:lvlText w:val="•"/>
      <w:lvlJc w:val="left"/>
      <w:pPr>
        <w:ind w:left="8874" w:hanging="135"/>
      </w:pPr>
    </w:lvl>
    <w:lvl w:ilvl="7">
      <w:numFmt w:val="bullet"/>
      <w:lvlText w:val="•"/>
      <w:lvlJc w:val="left"/>
      <w:pPr>
        <w:ind w:left="10410" w:hanging="135"/>
      </w:pPr>
    </w:lvl>
    <w:lvl w:ilvl="8">
      <w:numFmt w:val="bullet"/>
      <w:lvlText w:val="•"/>
      <w:lvlJc w:val="left"/>
      <w:pPr>
        <w:ind w:left="11946" w:hanging="135"/>
      </w:pPr>
    </w:lvl>
  </w:abstractNum>
  <w:abstractNum w:abstractNumId="7">
    <w:nsid w:val="00000408"/>
    <w:multiLevelType w:val="multilevel"/>
    <w:tmpl w:val="0000088B"/>
    <w:lvl w:ilvl="0">
      <w:start w:val="4"/>
      <w:numFmt w:val="decimal"/>
      <w:lvlText w:val="%1"/>
      <w:lvlJc w:val="left"/>
      <w:pPr>
        <w:ind w:left="1195" w:hanging="612"/>
      </w:pPr>
    </w:lvl>
    <w:lvl w:ilvl="1">
      <w:start w:val="3"/>
      <w:numFmt w:val="decimal"/>
      <w:lvlText w:val="%1.%2"/>
      <w:lvlJc w:val="left"/>
      <w:pPr>
        <w:ind w:left="1195" w:hanging="612"/>
      </w:pPr>
    </w:lvl>
    <w:lvl w:ilvl="2">
      <w:start w:val="11"/>
      <w:numFmt w:val="decimal"/>
      <w:lvlText w:val="%1.%2.%3"/>
      <w:lvlJc w:val="left"/>
      <w:pPr>
        <w:ind w:left="1195" w:hanging="612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5449" w:hanging="612"/>
      </w:pPr>
    </w:lvl>
    <w:lvl w:ilvl="4">
      <w:numFmt w:val="bullet"/>
      <w:lvlText w:val="•"/>
      <w:lvlJc w:val="left"/>
      <w:pPr>
        <w:ind w:left="6868" w:hanging="612"/>
      </w:pPr>
    </w:lvl>
    <w:lvl w:ilvl="5">
      <w:numFmt w:val="bullet"/>
      <w:lvlText w:val="•"/>
      <w:lvlJc w:val="left"/>
      <w:pPr>
        <w:ind w:left="8286" w:hanging="612"/>
      </w:pPr>
    </w:lvl>
    <w:lvl w:ilvl="6">
      <w:numFmt w:val="bullet"/>
      <w:lvlText w:val="•"/>
      <w:lvlJc w:val="left"/>
      <w:pPr>
        <w:ind w:left="9704" w:hanging="612"/>
      </w:pPr>
    </w:lvl>
    <w:lvl w:ilvl="7">
      <w:numFmt w:val="bullet"/>
      <w:lvlText w:val="•"/>
      <w:lvlJc w:val="left"/>
      <w:pPr>
        <w:ind w:left="11123" w:hanging="612"/>
      </w:pPr>
    </w:lvl>
    <w:lvl w:ilvl="8">
      <w:numFmt w:val="bullet"/>
      <w:lvlText w:val="•"/>
      <w:lvlJc w:val="left"/>
      <w:pPr>
        <w:ind w:left="12541" w:hanging="612"/>
      </w:pPr>
    </w:lvl>
  </w:abstractNum>
  <w:abstractNum w:abstractNumId="8">
    <w:nsid w:val="00000409"/>
    <w:multiLevelType w:val="multilevel"/>
    <w:tmpl w:val="0000088C"/>
    <w:lvl w:ilvl="0">
      <w:numFmt w:val="bullet"/>
      <w:lvlText w:val="-"/>
      <w:lvlJc w:val="left"/>
      <w:pPr>
        <w:ind w:left="1555" w:hanging="354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2937" w:hanging="354"/>
      </w:pPr>
    </w:lvl>
    <w:lvl w:ilvl="2">
      <w:numFmt w:val="bullet"/>
      <w:lvlText w:val="•"/>
      <w:lvlJc w:val="left"/>
      <w:pPr>
        <w:ind w:left="4319" w:hanging="354"/>
      </w:pPr>
    </w:lvl>
    <w:lvl w:ilvl="3">
      <w:numFmt w:val="bullet"/>
      <w:lvlText w:val="•"/>
      <w:lvlJc w:val="left"/>
      <w:pPr>
        <w:ind w:left="5701" w:hanging="354"/>
      </w:pPr>
    </w:lvl>
    <w:lvl w:ilvl="4">
      <w:numFmt w:val="bullet"/>
      <w:lvlText w:val="•"/>
      <w:lvlJc w:val="left"/>
      <w:pPr>
        <w:ind w:left="7084" w:hanging="354"/>
      </w:pPr>
    </w:lvl>
    <w:lvl w:ilvl="5">
      <w:numFmt w:val="bullet"/>
      <w:lvlText w:val="•"/>
      <w:lvlJc w:val="left"/>
      <w:pPr>
        <w:ind w:left="8466" w:hanging="354"/>
      </w:pPr>
    </w:lvl>
    <w:lvl w:ilvl="6">
      <w:numFmt w:val="bullet"/>
      <w:lvlText w:val="•"/>
      <w:lvlJc w:val="left"/>
      <w:pPr>
        <w:ind w:left="9848" w:hanging="354"/>
      </w:pPr>
    </w:lvl>
    <w:lvl w:ilvl="7">
      <w:numFmt w:val="bullet"/>
      <w:lvlText w:val="•"/>
      <w:lvlJc w:val="left"/>
      <w:pPr>
        <w:ind w:left="11231" w:hanging="354"/>
      </w:pPr>
    </w:lvl>
    <w:lvl w:ilvl="8">
      <w:numFmt w:val="bullet"/>
      <w:lvlText w:val="•"/>
      <w:lvlJc w:val="left"/>
      <w:pPr>
        <w:ind w:left="12613" w:hanging="354"/>
      </w:pPr>
    </w:lvl>
  </w:abstractNum>
  <w:abstractNum w:abstractNumId="9">
    <w:nsid w:val="0000040A"/>
    <w:multiLevelType w:val="multilevel"/>
    <w:tmpl w:val="0000088D"/>
    <w:lvl w:ilvl="0">
      <w:numFmt w:val="bullet"/>
      <w:lvlText w:val="-"/>
      <w:lvlJc w:val="left"/>
      <w:pPr>
        <w:ind w:left="1615" w:hanging="335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-"/>
      <w:lvlJc w:val="left"/>
      <w:pPr>
        <w:ind w:left="2335" w:hanging="359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-"/>
      <w:lvlJc w:val="left"/>
      <w:pPr>
        <w:ind w:left="2335" w:hanging="281"/>
      </w:pPr>
      <w:rPr>
        <w:rFonts w:ascii="Arial" w:hAnsi="Arial" w:cs="Arial"/>
        <w:b w:val="0"/>
        <w:bCs w:val="0"/>
        <w:sz w:val="22"/>
        <w:szCs w:val="22"/>
      </w:rPr>
    </w:lvl>
    <w:lvl w:ilvl="3">
      <w:numFmt w:val="bullet"/>
      <w:lvlText w:val="•"/>
      <w:lvlJc w:val="left"/>
      <w:pPr>
        <w:ind w:left="5246" w:hanging="281"/>
      </w:pPr>
    </w:lvl>
    <w:lvl w:ilvl="4">
      <w:numFmt w:val="bullet"/>
      <w:lvlText w:val="•"/>
      <w:lvlJc w:val="left"/>
      <w:pPr>
        <w:ind w:left="6702" w:hanging="281"/>
      </w:pPr>
    </w:lvl>
    <w:lvl w:ilvl="5">
      <w:numFmt w:val="bullet"/>
      <w:lvlText w:val="•"/>
      <w:lvlJc w:val="left"/>
      <w:pPr>
        <w:ind w:left="8158" w:hanging="281"/>
      </w:pPr>
    </w:lvl>
    <w:lvl w:ilvl="6">
      <w:numFmt w:val="bullet"/>
      <w:lvlText w:val="•"/>
      <w:lvlJc w:val="left"/>
      <w:pPr>
        <w:ind w:left="9614" w:hanging="281"/>
      </w:pPr>
    </w:lvl>
    <w:lvl w:ilvl="7">
      <w:numFmt w:val="bullet"/>
      <w:lvlText w:val="•"/>
      <w:lvlJc w:val="left"/>
      <w:pPr>
        <w:ind w:left="11070" w:hanging="281"/>
      </w:pPr>
    </w:lvl>
    <w:lvl w:ilvl="8">
      <w:numFmt w:val="bullet"/>
      <w:lvlText w:val="•"/>
      <w:lvlJc w:val="left"/>
      <w:pPr>
        <w:ind w:left="12526" w:hanging="281"/>
      </w:pPr>
    </w:lvl>
  </w:abstractNum>
  <w:abstractNum w:abstractNumId="10">
    <w:nsid w:val="257A7B50"/>
    <w:multiLevelType w:val="hybridMultilevel"/>
    <w:tmpl w:val="0D48F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B57169"/>
    <w:multiLevelType w:val="singleLevel"/>
    <w:tmpl w:val="5406F2EE"/>
    <w:lvl w:ilvl="0">
      <w:start w:val="1"/>
      <w:numFmt w:val="decimal"/>
      <w:pStyle w:val="a0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96"/>
    <w:rsid w:val="000006CE"/>
    <w:rsid w:val="0000644B"/>
    <w:rsid w:val="0000772E"/>
    <w:rsid w:val="0001407E"/>
    <w:rsid w:val="000160A2"/>
    <w:rsid w:val="00036A3C"/>
    <w:rsid w:val="0003722D"/>
    <w:rsid w:val="00043277"/>
    <w:rsid w:val="00056574"/>
    <w:rsid w:val="000750A0"/>
    <w:rsid w:val="00084106"/>
    <w:rsid w:val="000B793E"/>
    <w:rsid w:val="000C3591"/>
    <w:rsid w:val="000C6C2D"/>
    <w:rsid w:val="000F3F7D"/>
    <w:rsid w:val="000F497D"/>
    <w:rsid w:val="00105911"/>
    <w:rsid w:val="001507F7"/>
    <w:rsid w:val="001511EA"/>
    <w:rsid w:val="00165B31"/>
    <w:rsid w:val="001761D6"/>
    <w:rsid w:val="00182F81"/>
    <w:rsid w:val="001A2584"/>
    <w:rsid w:val="001A71F2"/>
    <w:rsid w:val="001B15BD"/>
    <w:rsid w:val="001B5E5E"/>
    <w:rsid w:val="001D2F05"/>
    <w:rsid w:val="00214746"/>
    <w:rsid w:val="00225B67"/>
    <w:rsid w:val="00227D87"/>
    <w:rsid w:val="00234853"/>
    <w:rsid w:val="002654E4"/>
    <w:rsid w:val="002775B1"/>
    <w:rsid w:val="00287015"/>
    <w:rsid w:val="0029337F"/>
    <w:rsid w:val="00295448"/>
    <w:rsid w:val="00295E8C"/>
    <w:rsid w:val="002B1015"/>
    <w:rsid w:val="002C0967"/>
    <w:rsid w:val="002D2542"/>
    <w:rsid w:val="002E2602"/>
    <w:rsid w:val="003165B2"/>
    <w:rsid w:val="00336992"/>
    <w:rsid w:val="0034549B"/>
    <w:rsid w:val="00346D57"/>
    <w:rsid w:val="00355C81"/>
    <w:rsid w:val="00362311"/>
    <w:rsid w:val="00377576"/>
    <w:rsid w:val="00381DFF"/>
    <w:rsid w:val="00382E06"/>
    <w:rsid w:val="00385C2C"/>
    <w:rsid w:val="0039655E"/>
    <w:rsid w:val="003A7090"/>
    <w:rsid w:val="003D13DC"/>
    <w:rsid w:val="003E18BB"/>
    <w:rsid w:val="003E5061"/>
    <w:rsid w:val="003F115D"/>
    <w:rsid w:val="003F2D40"/>
    <w:rsid w:val="003F6F79"/>
    <w:rsid w:val="003F77DC"/>
    <w:rsid w:val="00402D31"/>
    <w:rsid w:val="00414617"/>
    <w:rsid w:val="00420B67"/>
    <w:rsid w:val="0043024A"/>
    <w:rsid w:val="00430436"/>
    <w:rsid w:val="00447755"/>
    <w:rsid w:val="00451A3A"/>
    <w:rsid w:val="00453C87"/>
    <w:rsid w:val="00465E7F"/>
    <w:rsid w:val="0046619C"/>
    <w:rsid w:val="00472E34"/>
    <w:rsid w:val="00476282"/>
    <w:rsid w:val="004832E8"/>
    <w:rsid w:val="004842E0"/>
    <w:rsid w:val="004A29E0"/>
    <w:rsid w:val="004D51EF"/>
    <w:rsid w:val="004D62E4"/>
    <w:rsid w:val="004F1F08"/>
    <w:rsid w:val="004F57D4"/>
    <w:rsid w:val="005312F9"/>
    <w:rsid w:val="005320A5"/>
    <w:rsid w:val="005368A4"/>
    <w:rsid w:val="00536B88"/>
    <w:rsid w:val="0056135C"/>
    <w:rsid w:val="00575C1C"/>
    <w:rsid w:val="00583886"/>
    <w:rsid w:val="00595154"/>
    <w:rsid w:val="005A659E"/>
    <w:rsid w:val="005A7E66"/>
    <w:rsid w:val="005D0BA4"/>
    <w:rsid w:val="005D41ED"/>
    <w:rsid w:val="005D6F10"/>
    <w:rsid w:val="005E3CF8"/>
    <w:rsid w:val="00603896"/>
    <w:rsid w:val="006147AF"/>
    <w:rsid w:val="00615CB0"/>
    <w:rsid w:val="00621E87"/>
    <w:rsid w:val="0066018C"/>
    <w:rsid w:val="00672132"/>
    <w:rsid w:val="00685020"/>
    <w:rsid w:val="00691CE9"/>
    <w:rsid w:val="00692B57"/>
    <w:rsid w:val="0069632D"/>
    <w:rsid w:val="00696D8D"/>
    <w:rsid w:val="006A05B4"/>
    <w:rsid w:val="006B3E61"/>
    <w:rsid w:val="006B61DB"/>
    <w:rsid w:val="006C6F13"/>
    <w:rsid w:val="006F3AF5"/>
    <w:rsid w:val="006F5B6A"/>
    <w:rsid w:val="007144F0"/>
    <w:rsid w:val="00717885"/>
    <w:rsid w:val="00740214"/>
    <w:rsid w:val="0074408B"/>
    <w:rsid w:val="0076115B"/>
    <w:rsid w:val="007632C0"/>
    <w:rsid w:val="0076493F"/>
    <w:rsid w:val="007817CC"/>
    <w:rsid w:val="007C7283"/>
    <w:rsid w:val="007D18D1"/>
    <w:rsid w:val="007F7AD4"/>
    <w:rsid w:val="007F7B46"/>
    <w:rsid w:val="00804D02"/>
    <w:rsid w:val="00810C04"/>
    <w:rsid w:val="00827BD8"/>
    <w:rsid w:val="008439F8"/>
    <w:rsid w:val="00844D14"/>
    <w:rsid w:val="00845D19"/>
    <w:rsid w:val="0084606E"/>
    <w:rsid w:val="00865FDB"/>
    <w:rsid w:val="00886AB7"/>
    <w:rsid w:val="008932E7"/>
    <w:rsid w:val="00893D09"/>
    <w:rsid w:val="008A6252"/>
    <w:rsid w:val="008D06AE"/>
    <w:rsid w:val="008D2DF1"/>
    <w:rsid w:val="0090103E"/>
    <w:rsid w:val="0090343B"/>
    <w:rsid w:val="00922385"/>
    <w:rsid w:val="00924433"/>
    <w:rsid w:val="00950D67"/>
    <w:rsid w:val="00953B32"/>
    <w:rsid w:val="0097291C"/>
    <w:rsid w:val="00972AF6"/>
    <w:rsid w:val="00980380"/>
    <w:rsid w:val="00980418"/>
    <w:rsid w:val="00980E49"/>
    <w:rsid w:val="00983879"/>
    <w:rsid w:val="009878F5"/>
    <w:rsid w:val="009964A0"/>
    <w:rsid w:val="009D5D4B"/>
    <w:rsid w:val="009D665F"/>
    <w:rsid w:val="009D7810"/>
    <w:rsid w:val="009E22FC"/>
    <w:rsid w:val="009E7C5C"/>
    <w:rsid w:val="00A06AF1"/>
    <w:rsid w:val="00A07D05"/>
    <w:rsid w:val="00A634A0"/>
    <w:rsid w:val="00A81584"/>
    <w:rsid w:val="00A851AC"/>
    <w:rsid w:val="00A90DBA"/>
    <w:rsid w:val="00A9457A"/>
    <w:rsid w:val="00A96402"/>
    <w:rsid w:val="00AC3117"/>
    <w:rsid w:val="00AC6D16"/>
    <w:rsid w:val="00AE7183"/>
    <w:rsid w:val="00AF4AC1"/>
    <w:rsid w:val="00B04293"/>
    <w:rsid w:val="00B06039"/>
    <w:rsid w:val="00B14E68"/>
    <w:rsid w:val="00B2408C"/>
    <w:rsid w:val="00B45D51"/>
    <w:rsid w:val="00B47660"/>
    <w:rsid w:val="00B50C3A"/>
    <w:rsid w:val="00B510AF"/>
    <w:rsid w:val="00B542D7"/>
    <w:rsid w:val="00B54955"/>
    <w:rsid w:val="00B57F77"/>
    <w:rsid w:val="00B75796"/>
    <w:rsid w:val="00B91235"/>
    <w:rsid w:val="00BA0314"/>
    <w:rsid w:val="00BA2CE0"/>
    <w:rsid w:val="00BA2E41"/>
    <w:rsid w:val="00BB3E53"/>
    <w:rsid w:val="00BB56B3"/>
    <w:rsid w:val="00BC314C"/>
    <w:rsid w:val="00BD5D8A"/>
    <w:rsid w:val="00BE7BD1"/>
    <w:rsid w:val="00BF295A"/>
    <w:rsid w:val="00C05A3C"/>
    <w:rsid w:val="00C12CB4"/>
    <w:rsid w:val="00C14E1A"/>
    <w:rsid w:val="00C17027"/>
    <w:rsid w:val="00C2537E"/>
    <w:rsid w:val="00C26C56"/>
    <w:rsid w:val="00C311E0"/>
    <w:rsid w:val="00C3386E"/>
    <w:rsid w:val="00C47870"/>
    <w:rsid w:val="00C700AD"/>
    <w:rsid w:val="00C7317B"/>
    <w:rsid w:val="00C7412D"/>
    <w:rsid w:val="00C777BF"/>
    <w:rsid w:val="00C81968"/>
    <w:rsid w:val="00C8518E"/>
    <w:rsid w:val="00C97964"/>
    <w:rsid w:val="00CA6D86"/>
    <w:rsid w:val="00CD680B"/>
    <w:rsid w:val="00CE62EC"/>
    <w:rsid w:val="00CF43EF"/>
    <w:rsid w:val="00CF4508"/>
    <w:rsid w:val="00D165A5"/>
    <w:rsid w:val="00D20C46"/>
    <w:rsid w:val="00D2715C"/>
    <w:rsid w:val="00D353E8"/>
    <w:rsid w:val="00D55CC7"/>
    <w:rsid w:val="00D72550"/>
    <w:rsid w:val="00D75CCF"/>
    <w:rsid w:val="00D86A86"/>
    <w:rsid w:val="00DB6151"/>
    <w:rsid w:val="00DD498E"/>
    <w:rsid w:val="00DE1C40"/>
    <w:rsid w:val="00DF58D3"/>
    <w:rsid w:val="00E1267A"/>
    <w:rsid w:val="00E2795B"/>
    <w:rsid w:val="00E34C26"/>
    <w:rsid w:val="00E352B5"/>
    <w:rsid w:val="00E418D8"/>
    <w:rsid w:val="00E47B66"/>
    <w:rsid w:val="00E703E1"/>
    <w:rsid w:val="00E75B0C"/>
    <w:rsid w:val="00E90155"/>
    <w:rsid w:val="00EB3D6D"/>
    <w:rsid w:val="00EB50A4"/>
    <w:rsid w:val="00EC17A1"/>
    <w:rsid w:val="00ED7360"/>
    <w:rsid w:val="00EE2722"/>
    <w:rsid w:val="00EE67FB"/>
    <w:rsid w:val="00EF1E9E"/>
    <w:rsid w:val="00EF60B1"/>
    <w:rsid w:val="00F007E1"/>
    <w:rsid w:val="00F17C44"/>
    <w:rsid w:val="00F23F63"/>
    <w:rsid w:val="00F30AAE"/>
    <w:rsid w:val="00F40E2A"/>
    <w:rsid w:val="00F41C10"/>
    <w:rsid w:val="00F41E99"/>
    <w:rsid w:val="00F4359C"/>
    <w:rsid w:val="00F5085C"/>
    <w:rsid w:val="00F679D2"/>
    <w:rsid w:val="00F71176"/>
    <w:rsid w:val="00F7551B"/>
    <w:rsid w:val="00F77EB4"/>
    <w:rsid w:val="00F93D6C"/>
    <w:rsid w:val="00FB5360"/>
    <w:rsid w:val="00FC069D"/>
    <w:rsid w:val="00FC0D54"/>
    <w:rsid w:val="00FC1B32"/>
    <w:rsid w:val="00FC2873"/>
    <w:rsid w:val="00FC7FCF"/>
    <w:rsid w:val="00FE0844"/>
    <w:rsid w:val="00FE0CB3"/>
    <w:rsid w:val="00FF76B5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399" w:hanging="283"/>
      <w:outlineLvl w:val="0"/>
    </w:pPr>
    <w:rPr>
      <w:rFonts w:ascii="Calibri" w:hAnsi="Calibri" w:cs="Calibri"/>
      <w:b/>
      <w:bCs/>
    </w:rPr>
  </w:style>
  <w:style w:type="paragraph" w:styleId="2">
    <w:name w:val="heading 2"/>
    <w:basedOn w:val="a1"/>
    <w:next w:val="a1"/>
    <w:link w:val="20"/>
    <w:uiPriority w:val="9"/>
    <w:unhideWhenUsed/>
    <w:qFormat/>
    <w:rsid w:val="00F77E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603896"/>
    <w:rPr>
      <w:rFonts w:ascii="Calibri" w:eastAsiaTheme="minorEastAsia" w:hAnsi="Calibri" w:cs="Calibri"/>
      <w:b/>
      <w:bCs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603896"/>
  </w:style>
  <w:style w:type="paragraph" w:styleId="a5">
    <w:name w:val="Body Text"/>
    <w:basedOn w:val="a1"/>
    <w:link w:val="a6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835"/>
    </w:pPr>
    <w:rPr>
      <w:rFonts w:ascii="Calibri" w:hAnsi="Calibri" w:cs="Calibri"/>
    </w:rPr>
  </w:style>
  <w:style w:type="character" w:customStyle="1" w:styleId="a6">
    <w:name w:val="Основной текст Знак"/>
    <w:basedOn w:val="a2"/>
    <w:link w:val="a5"/>
    <w:uiPriority w:val="1"/>
    <w:rsid w:val="00603896"/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1"/>
    <w:link w:val="a9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603896"/>
  </w:style>
  <w:style w:type="paragraph" w:styleId="aa">
    <w:name w:val="footer"/>
    <w:basedOn w:val="a1"/>
    <w:link w:val="ab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603896"/>
  </w:style>
  <w:style w:type="character" w:customStyle="1" w:styleId="20">
    <w:name w:val="Заголовок 2 Знак"/>
    <w:basedOn w:val="a2"/>
    <w:link w:val="2"/>
    <w:uiPriority w:val="9"/>
    <w:rsid w:val="00F7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0">
    <w:name w:val="Условия контракта"/>
    <w:basedOn w:val="a1"/>
    <w:rsid w:val="00983879"/>
    <w:pPr>
      <w:numPr>
        <w:numId w:val="11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">
    <w:name w:val="List Bullet"/>
    <w:aliases w:val=" Знак"/>
    <w:basedOn w:val="a1"/>
    <w:link w:val="ac"/>
    <w:autoRedefine/>
    <w:rsid w:val="00983879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Маркированный список Знак"/>
    <w:aliases w:val=" Знак Знак"/>
    <w:basedOn w:val="a2"/>
    <w:link w:val="a"/>
    <w:rsid w:val="00983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4408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4408B"/>
    <w:rPr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4408B"/>
    <w:rPr>
      <w:vertAlign w:val="superscript"/>
    </w:rPr>
  </w:style>
  <w:style w:type="paragraph" w:styleId="af0">
    <w:name w:val="Balloon Text"/>
    <w:basedOn w:val="a1"/>
    <w:link w:val="af1"/>
    <w:uiPriority w:val="99"/>
    <w:semiHidden/>
    <w:unhideWhenUsed/>
    <w:rsid w:val="0067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672132"/>
    <w:rPr>
      <w:rFonts w:ascii="Tahoma" w:hAnsi="Tahoma" w:cs="Tahoma"/>
      <w:sz w:val="16"/>
      <w:szCs w:val="16"/>
    </w:rPr>
  </w:style>
  <w:style w:type="table" w:styleId="af2">
    <w:name w:val="Table Grid"/>
    <w:basedOn w:val="a3"/>
    <w:uiPriority w:val="59"/>
    <w:rsid w:val="00B04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399" w:hanging="283"/>
      <w:outlineLvl w:val="0"/>
    </w:pPr>
    <w:rPr>
      <w:rFonts w:ascii="Calibri" w:hAnsi="Calibri" w:cs="Calibri"/>
      <w:b/>
      <w:bCs/>
    </w:rPr>
  </w:style>
  <w:style w:type="paragraph" w:styleId="2">
    <w:name w:val="heading 2"/>
    <w:basedOn w:val="a1"/>
    <w:next w:val="a1"/>
    <w:link w:val="20"/>
    <w:uiPriority w:val="9"/>
    <w:unhideWhenUsed/>
    <w:qFormat/>
    <w:rsid w:val="00F77E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603896"/>
    <w:rPr>
      <w:rFonts w:ascii="Calibri" w:eastAsiaTheme="minorEastAsia" w:hAnsi="Calibri" w:cs="Calibri"/>
      <w:b/>
      <w:bCs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603896"/>
  </w:style>
  <w:style w:type="paragraph" w:styleId="a5">
    <w:name w:val="Body Text"/>
    <w:basedOn w:val="a1"/>
    <w:link w:val="a6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835"/>
    </w:pPr>
    <w:rPr>
      <w:rFonts w:ascii="Calibri" w:hAnsi="Calibri" w:cs="Calibri"/>
    </w:rPr>
  </w:style>
  <w:style w:type="character" w:customStyle="1" w:styleId="a6">
    <w:name w:val="Основной текст Знак"/>
    <w:basedOn w:val="a2"/>
    <w:link w:val="a5"/>
    <w:uiPriority w:val="1"/>
    <w:rsid w:val="00603896"/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1"/>
    <w:link w:val="a9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603896"/>
  </w:style>
  <w:style w:type="paragraph" w:styleId="aa">
    <w:name w:val="footer"/>
    <w:basedOn w:val="a1"/>
    <w:link w:val="ab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603896"/>
  </w:style>
  <w:style w:type="character" w:customStyle="1" w:styleId="20">
    <w:name w:val="Заголовок 2 Знак"/>
    <w:basedOn w:val="a2"/>
    <w:link w:val="2"/>
    <w:uiPriority w:val="9"/>
    <w:rsid w:val="00F7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0">
    <w:name w:val="Условия контракта"/>
    <w:basedOn w:val="a1"/>
    <w:rsid w:val="00983879"/>
    <w:pPr>
      <w:numPr>
        <w:numId w:val="11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">
    <w:name w:val="List Bullet"/>
    <w:aliases w:val=" Знак"/>
    <w:basedOn w:val="a1"/>
    <w:link w:val="ac"/>
    <w:autoRedefine/>
    <w:rsid w:val="00983879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Маркированный список Знак"/>
    <w:aliases w:val=" Знак Знак"/>
    <w:basedOn w:val="a2"/>
    <w:link w:val="a"/>
    <w:rsid w:val="00983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4408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4408B"/>
    <w:rPr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4408B"/>
    <w:rPr>
      <w:vertAlign w:val="superscript"/>
    </w:rPr>
  </w:style>
  <w:style w:type="paragraph" w:styleId="af0">
    <w:name w:val="Balloon Text"/>
    <w:basedOn w:val="a1"/>
    <w:link w:val="af1"/>
    <w:uiPriority w:val="99"/>
    <w:semiHidden/>
    <w:unhideWhenUsed/>
    <w:rsid w:val="0067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672132"/>
    <w:rPr>
      <w:rFonts w:ascii="Tahoma" w:hAnsi="Tahoma" w:cs="Tahoma"/>
      <w:sz w:val="16"/>
      <w:szCs w:val="16"/>
    </w:rPr>
  </w:style>
  <w:style w:type="table" w:styleId="af2">
    <w:name w:val="Table Grid"/>
    <w:basedOn w:val="a3"/>
    <w:uiPriority w:val="59"/>
    <w:rsid w:val="00B04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6849D-94CE-4666-900E-302CF17C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Валера</cp:lastModifiedBy>
  <cp:revision>32</cp:revision>
  <cp:lastPrinted>2015-04-30T07:45:00Z</cp:lastPrinted>
  <dcterms:created xsi:type="dcterms:W3CDTF">2015-07-01T07:29:00Z</dcterms:created>
  <dcterms:modified xsi:type="dcterms:W3CDTF">2015-09-29T13:47:00Z</dcterms:modified>
</cp:coreProperties>
</file>